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附表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</w:pPr>
    </w:p>
    <w:p>
      <w:pPr>
        <w:spacing w:line="400" w:lineRule="exact"/>
        <w:jc w:val="center"/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丽江市人民医院202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年度高层次人才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  <w:lang w:eastAsia="zh-CN"/>
        </w:rPr>
        <w:t>和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急需紧缺专业技术人员招聘计划表</w:t>
      </w:r>
    </w:p>
    <w:tbl>
      <w:tblPr>
        <w:tblStyle w:val="3"/>
        <w:tblW w:w="13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25"/>
        <w:gridCol w:w="951"/>
        <w:gridCol w:w="1586"/>
        <w:gridCol w:w="1621"/>
        <w:gridCol w:w="4232"/>
        <w:gridCol w:w="3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年龄要求</w:t>
            </w:r>
          </w:p>
        </w:tc>
        <w:tc>
          <w:tcPr>
            <w:tcW w:w="42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3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临床医师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A岗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博士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博士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lang w:val="en-US" w:eastAsia="zh-CN"/>
              </w:rPr>
              <w:t>18-35周岁，博士年龄放宽到40周岁，中职年龄放宽到40周岁，高职放宽到50周岁。</w:t>
            </w:r>
          </w:p>
        </w:tc>
        <w:tc>
          <w:tcPr>
            <w:tcW w:w="4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内科学、外科学、妇产科学、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老年病学、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儿科学、耳鼻咽喉科学、眼科学、急诊医学、重症医学、麻醉学、医学影像学、临床检验诊断学、临床病理学、皮肤病与性病学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、全科医学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普通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高等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学校招生计划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博士毕业，具有博士学位、毕业证、医师资格证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等。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如国家要求需进行住院医师规范化培训的，需具有规培证明。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atLeast"/>
          <w:jc w:val="center"/>
        </w:trPr>
        <w:tc>
          <w:tcPr>
            <w:tcW w:w="8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临床医师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B岗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硕士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Calibri" w:hAnsi="Calibri" w:eastAsia="方正仿宋_GBK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（专硕）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42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内科学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（全科医学、心血管内科、血液病学方向）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、外科学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（神经外科、普通外科、泌尿外科、心胸外科、骨科学方向）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老年医学、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儿科学、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肿瘤学、全科医学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普通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高等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学校招生计划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硕士学历毕业，具有硕士学位证、毕业证、医师资格证、规培证明等。</w:t>
            </w:r>
          </w:p>
        </w:tc>
      </w:tr>
    </w:tbl>
    <w:tbl>
      <w:tblPr>
        <w:tblStyle w:val="4"/>
        <w:tblpPr w:leftFromText="180" w:rightFromText="180" w:vertAnchor="text" w:tblpX="15506" w:tblpY="-8905"/>
        <w:tblOverlap w:val="never"/>
        <w:tblW w:w="1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76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506" w:tblpY="-6280"/>
        <w:tblOverlap w:val="never"/>
        <w:tblW w:w="3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5506" w:tblpY="-6262"/>
        <w:tblOverlap w:val="never"/>
        <w:tblW w:w="3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301" w:type="dxa"/>
          </w:tcPr>
          <w:p>
            <w:pPr>
              <w:rPr>
                <w:rFonts w:hint="eastAsia" w:ascii="Times New Roman" w:hAnsi="Times New Roman" w:eastAsia="方正仿宋_GBK"/>
                <w:color w:val="auto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</w:p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附表2</w:t>
      </w:r>
    </w:p>
    <w:p>
      <w:pPr>
        <w:jc w:val="center"/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丽江市传染病医院202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_GBK" w:eastAsia="方正小标宋_GBK"/>
          <w:b/>
          <w:color w:val="auto"/>
          <w:sz w:val="36"/>
          <w:szCs w:val="36"/>
          <w:highlight w:val="none"/>
        </w:rPr>
        <w:t>年度急需紧缺专业技术人员招聘计划表</w:t>
      </w:r>
    </w:p>
    <w:tbl>
      <w:tblPr>
        <w:tblStyle w:val="3"/>
        <w:tblW w:w="13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22"/>
        <w:gridCol w:w="982"/>
        <w:gridCol w:w="1400"/>
        <w:gridCol w:w="1400"/>
        <w:gridCol w:w="4251"/>
        <w:gridCol w:w="4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年龄要求</w:t>
            </w:r>
          </w:p>
        </w:tc>
        <w:tc>
          <w:tcPr>
            <w:tcW w:w="42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临床医师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A岗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（专硕）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4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内科学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（消化内科学、呼吸内科学方向）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普通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高等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学校招生计划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硕士学历毕业，具有硕士学位证、毕业证、医师资格证、规培证明等。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临床医师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B岗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研究生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（学硕）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4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内科学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、外科学</w:t>
            </w:r>
            <w:bookmarkStart w:id="0" w:name="_GoBack"/>
            <w:bookmarkEnd w:id="0"/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普通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高等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学校招生计划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硕士学历毕业，具有硕士学位证、毕业证、医师资格证等。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儿科医师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学士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学位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4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儿科学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普通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高等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学校招生计划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儿科学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本科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毕业，具有学士学位证、毕业证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医师资格证（2023年、2024年毕业生除外）、规培证明（2024年毕业生除外）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放射医师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学士学位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18-35周岁</w:t>
            </w:r>
          </w:p>
        </w:tc>
        <w:tc>
          <w:tcPr>
            <w:tcW w:w="4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医学影像学</w:t>
            </w:r>
          </w:p>
        </w:tc>
        <w:tc>
          <w:tcPr>
            <w:tcW w:w="4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普通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高等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学校招生计划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医学影像学本科毕业，具有学士学位证、毕业证、医师资格证（2023年、2024年毕业生除外）、规培证明（2024年毕业生除外）。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DNkNGJlOTIyN2Y0ZDEwMTQ2ODUxZThhNWE5ZTAifQ=="/>
  </w:docVars>
  <w:rsids>
    <w:rsidRoot w:val="00000000"/>
    <w:rsid w:val="06E5392E"/>
    <w:rsid w:val="0CC712E3"/>
    <w:rsid w:val="0FE364B1"/>
    <w:rsid w:val="14681A9C"/>
    <w:rsid w:val="18732654"/>
    <w:rsid w:val="1A7B27A6"/>
    <w:rsid w:val="1B304996"/>
    <w:rsid w:val="1F2226F1"/>
    <w:rsid w:val="1F726568"/>
    <w:rsid w:val="1FE44638"/>
    <w:rsid w:val="20F642D6"/>
    <w:rsid w:val="23FF745E"/>
    <w:rsid w:val="273478B3"/>
    <w:rsid w:val="276E6F72"/>
    <w:rsid w:val="28236645"/>
    <w:rsid w:val="28BE7DC7"/>
    <w:rsid w:val="2B7A6DBB"/>
    <w:rsid w:val="39A96736"/>
    <w:rsid w:val="3D30661E"/>
    <w:rsid w:val="410153B1"/>
    <w:rsid w:val="414F68AE"/>
    <w:rsid w:val="557F52E2"/>
    <w:rsid w:val="63162A02"/>
    <w:rsid w:val="6C6F7894"/>
    <w:rsid w:val="7D6C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2015-11-08T19:51:00Z</dcterms:created>
  <dc:creator>Administrator</dc:creator>
  <cp:lastModifiedBy>静水深流</cp:lastModifiedBy>
  <cp:lastPrinted>2024-03-07T02:43:00Z</cp:lastPrinted>
  <dcterms:modified xsi:type="dcterms:W3CDTF">2024-03-22T06:31:02Z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B6DA1422C4994ACD82C51F18C5587524_13</vt:lpwstr>
  </property>
</Properties>
</file>